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74648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574648" w:rsidRPr="00166C24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экспертно-аналитических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ях</w:t>
      </w:r>
    </w:p>
    <w:p w:rsidR="0018070B" w:rsidRDefault="00A77B67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</w:t>
      </w:r>
      <w:bookmarkStart w:id="0" w:name="_GoBack"/>
      <w:bookmarkEnd w:id="0"/>
      <w:r w:rsidR="00113C9F" w:rsidRPr="00166C24">
        <w:rPr>
          <w:rFonts w:ascii="Times New Roman" w:hAnsi="Times New Roman" w:cs="Times New Roman"/>
          <w:b/>
          <w:sz w:val="24"/>
          <w:szCs w:val="24"/>
        </w:rPr>
        <w:t>палаты</w:t>
      </w:r>
      <w:r w:rsidR="00113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9F" w:rsidRPr="00166C24">
        <w:rPr>
          <w:rFonts w:ascii="Times New Roman" w:hAnsi="Times New Roman" w:cs="Times New Roman"/>
          <w:b/>
          <w:sz w:val="24"/>
          <w:szCs w:val="24"/>
        </w:rPr>
        <w:t>за</w:t>
      </w:r>
      <w:r w:rsidR="0028194D"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4A3">
        <w:rPr>
          <w:rFonts w:ascii="Times New Roman" w:hAnsi="Times New Roman" w:cs="Times New Roman"/>
          <w:b/>
          <w:sz w:val="24"/>
          <w:szCs w:val="24"/>
        </w:rPr>
        <w:t>4 квартал</w:t>
      </w:r>
      <w:r w:rsidR="00165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C6" w:rsidRPr="00166C24">
        <w:rPr>
          <w:rFonts w:ascii="Times New Roman" w:hAnsi="Times New Roman" w:cs="Times New Roman"/>
          <w:b/>
          <w:sz w:val="24"/>
          <w:szCs w:val="24"/>
        </w:rPr>
        <w:t>202</w:t>
      </w:r>
      <w:r w:rsidR="001654F4">
        <w:rPr>
          <w:rFonts w:ascii="Times New Roman" w:hAnsi="Times New Roman" w:cs="Times New Roman"/>
          <w:b/>
          <w:sz w:val="24"/>
          <w:szCs w:val="24"/>
        </w:rPr>
        <w:t>3</w:t>
      </w:r>
      <w:r w:rsidR="000007AB" w:rsidRPr="00166C2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654F4">
        <w:rPr>
          <w:rFonts w:ascii="Times New Roman" w:hAnsi="Times New Roman" w:cs="Times New Roman"/>
          <w:b/>
          <w:sz w:val="24"/>
          <w:szCs w:val="24"/>
        </w:rPr>
        <w:t>а</w:t>
      </w:r>
    </w:p>
    <w:p w:rsidR="004272E1" w:rsidRDefault="004272E1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0B" w:rsidRDefault="0018070B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4A3" w:rsidRPr="005A3E7C" w:rsidRDefault="007074A3" w:rsidP="007074A3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E7C">
        <w:rPr>
          <w:rFonts w:ascii="Times New Roman" w:hAnsi="Times New Roman" w:cs="Times New Roman"/>
          <w:sz w:val="24"/>
          <w:szCs w:val="24"/>
        </w:rPr>
        <w:t>На основании п.3 раздела «Экспертно-аналитическая деятельность» плана контрольно-ревизионных и экспертно-аналитических мероприятий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3E7C">
        <w:rPr>
          <w:rFonts w:ascii="Times New Roman" w:hAnsi="Times New Roman" w:cs="Times New Roman"/>
          <w:sz w:val="24"/>
          <w:szCs w:val="24"/>
        </w:rPr>
        <w:t xml:space="preserve"> год, в соответствии с требованиями п.2 ст.157 Бюджетного кодекса Российской Федерации, п.7 ч.2 ст.9 Федерального </w:t>
      </w:r>
      <w:hyperlink r:id="rId5" w:history="1">
        <w:r w:rsidRPr="005A3E7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A3E7C">
        <w:rPr>
          <w:rFonts w:ascii="Times New Roman" w:hAnsi="Times New Roman" w:cs="Times New Roman"/>
          <w:sz w:val="24"/>
          <w:szCs w:val="24"/>
        </w:rPr>
        <w:t xml:space="preserve"> РФ от 07.02.2011 № 6-ФЗ «Об общих принципах организации и деятельности контрольно счетных органов субъектов Российской Федерации и муниципальных образований», статьи 8 Решения Совета народных депутатов </w:t>
      </w:r>
      <w:proofErr w:type="spellStart"/>
      <w:r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 от 28.10.2021 № 18 «О Контрольно-счетной палате </w:t>
      </w:r>
      <w:proofErr w:type="spellStart"/>
      <w:r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округа» проведена экспертиза и подготовлено заключение на проект решения о бюджете </w:t>
      </w:r>
      <w:proofErr w:type="spellStart"/>
      <w:r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3E7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3E7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3E7C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7074A3" w:rsidRPr="005A3E7C" w:rsidRDefault="007074A3" w:rsidP="007074A3">
      <w:pPr>
        <w:spacing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E7C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заключения является составной частью единой системы контроля за соблюдением бюджетного процесса в муниципальном образовании.</w:t>
      </w:r>
    </w:p>
    <w:p w:rsidR="007074A3" w:rsidRPr="005A3E7C" w:rsidRDefault="007074A3" w:rsidP="007074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Целями заключения являются: </w:t>
      </w:r>
    </w:p>
    <w:p w:rsidR="007074A3" w:rsidRPr="005A3E7C" w:rsidRDefault="007074A3" w:rsidP="007074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-  проверка наличия и соответствие требованиям законодательства и положению о бюджетном процессе к составу и содержанию прилагаемых к проекту бюджета материалов и документов;</w:t>
      </w:r>
    </w:p>
    <w:p w:rsidR="007074A3" w:rsidRPr="005A3E7C" w:rsidRDefault="007074A3" w:rsidP="007074A3">
      <w:pPr>
        <w:pStyle w:val="a3"/>
        <w:shd w:val="clear" w:color="auto" w:fill="FFFFFF"/>
        <w:tabs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–      экспертиза обоснованности доходных статей проекта бюджета на 202</w:t>
      </w:r>
      <w:r>
        <w:rPr>
          <w:color w:val="000000"/>
        </w:rPr>
        <w:t>4</w:t>
      </w:r>
      <w:r w:rsidRPr="005A3E7C">
        <w:rPr>
          <w:color w:val="000000"/>
        </w:rPr>
        <w:t xml:space="preserve"> год и плановый период 202</w:t>
      </w:r>
      <w:r>
        <w:rPr>
          <w:color w:val="000000"/>
        </w:rPr>
        <w:t>5</w:t>
      </w:r>
      <w:r w:rsidRPr="005A3E7C">
        <w:rPr>
          <w:color w:val="000000"/>
        </w:rPr>
        <w:t xml:space="preserve"> и 202</w:t>
      </w:r>
      <w:r>
        <w:rPr>
          <w:color w:val="000000"/>
        </w:rPr>
        <w:t>6</w:t>
      </w:r>
      <w:r w:rsidRPr="005A3E7C">
        <w:rPr>
          <w:color w:val="000000"/>
        </w:rPr>
        <w:t xml:space="preserve"> годов, наличие и соблюдение законодательства и нормативных правовых актов;</w:t>
      </w:r>
    </w:p>
    <w:p w:rsidR="007074A3" w:rsidRPr="005A3E7C" w:rsidRDefault="007074A3" w:rsidP="007074A3">
      <w:pPr>
        <w:pStyle w:val="a3"/>
        <w:shd w:val="clear" w:color="auto" w:fill="FFFFFF"/>
        <w:tabs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–      анализ расходных статей проекта бюджета на 202</w:t>
      </w:r>
      <w:r>
        <w:rPr>
          <w:color w:val="000000"/>
        </w:rPr>
        <w:t>4</w:t>
      </w:r>
      <w:r w:rsidRPr="005A3E7C">
        <w:rPr>
          <w:color w:val="000000"/>
        </w:rPr>
        <w:t xml:space="preserve"> год и плановый период 202</w:t>
      </w:r>
      <w:r>
        <w:rPr>
          <w:color w:val="000000"/>
        </w:rPr>
        <w:t>5</w:t>
      </w:r>
      <w:r w:rsidRPr="005A3E7C">
        <w:rPr>
          <w:color w:val="000000"/>
        </w:rPr>
        <w:t xml:space="preserve"> и 202</w:t>
      </w:r>
      <w:r>
        <w:rPr>
          <w:color w:val="000000"/>
        </w:rPr>
        <w:t>6</w:t>
      </w:r>
      <w:r w:rsidRPr="005A3E7C">
        <w:rPr>
          <w:color w:val="000000"/>
        </w:rPr>
        <w:t xml:space="preserve"> годов в разрезе разделов и подразделов функциональной классификации расходов;</w:t>
      </w:r>
    </w:p>
    <w:p w:rsidR="007074A3" w:rsidRPr="005A3E7C" w:rsidRDefault="007074A3" w:rsidP="007074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–     оценка сбалансированности бюджета, предельного объема муниципального долга, предельного объема расходов на его обслуживание;</w:t>
      </w:r>
    </w:p>
    <w:p w:rsidR="007074A3" w:rsidRPr="005A3E7C" w:rsidRDefault="007074A3" w:rsidP="007074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- определение уровня долговой устойчивости.</w:t>
      </w:r>
    </w:p>
    <w:p w:rsidR="007074A3" w:rsidRDefault="007074A3" w:rsidP="007074A3">
      <w:pPr>
        <w:spacing w:line="360" w:lineRule="auto"/>
        <w:ind w:firstLine="567"/>
        <w:jc w:val="both"/>
        <w:rPr>
          <w:rFonts w:ascii="Calibri" w:eastAsia="Times New Roman" w:hAnsi="Calibri" w:cs="Times New Roman"/>
        </w:rPr>
      </w:pPr>
      <w:r w:rsidRPr="00C26154">
        <w:rPr>
          <w:rFonts w:ascii="Calibri" w:eastAsia="Times New Roman" w:hAnsi="Calibri" w:cs="Times New Roman"/>
        </w:rPr>
        <w:t xml:space="preserve">При подготовке заключения на проект решения о бюджете </w:t>
      </w:r>
      <w:r>
        <w:rPr>
          <w:rFonts w:ascii="Calibri" w:eastAsia="Times New Roman" w:hAnsi="Calibri" w:cs="Times New Roman"/>
        </w:rPr>
        <w:t>Контрольно-счетная палата</w:t>
      </w:r>
      <w:r w:rsidRPr="00C26154">
        <w:rPr>
          <w:rFonts w:ascii="Calibri" w:eastAsia="Times New Roman" w:hAnsi="Calibri" w:cs="Times New Roman"/>
        </w:rPr>
        <w:t xml:space="preserve"> учитывала необходимость реализации </w:t>
      </w:r>
      <w:r w:rsidRPr="00036A9B">
        <w:rPr>
          <w:rFonts w:ascii="Calibri" w:eastAsia="Times New Roman" w:hAnsi="Calibri" w:cs="Times New Roman"/>
        </w:rPr>
        <w:t xml:space="preserve">положений, сформулированных в </w:t>
      </w:r>
      <w:r>
        <w:rPr>
          <w:rFonts w:ascii="Calibri" w:eastAsia="Times New Roman" w:hAnsi="Calibri" w:cs="Times New Roman"/>
        </w:rPr>
        <w:t>обращении</w:t>
      </w:r>
      <w:r w:rsidRPr="00036A9B">
        <w:rPr>
          <w:rFonts w:ascii="Calibri" w:eastAsia="Times New Roman" w:hAnsi="Calibri" w:cs="Times New Roman"/>
        </w:rPr>
        <w:t xml:space="preserve"> Президента Российской Федерации Федеральному Собранию</w:t>
      </w:r>
      <w:r>
        <w:rPr>
          <w:rFonts w:ascii="Calibri" w:eastAsia="Times New Roman" w:hAnsi="Calibri" w:cs="Times New Roman"/>
        </w:rPr>
        <w:t xml:space="preserve"> РФ от 21.02.2023 года,</w:t>
      </w:r>
      <w:r w:rsidRPr="00036A9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Указ Президента РФ от 21.07.2020 № 474 «О национальных целях  развития РФ на период до 2030 года», Бюджетное послание</w:t>
      </w:r>
      <w:r w:rsidRPr="00036A9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Губернатора Кемеровской области Совету народных депутатов Кемеровской области, </w:t>
      </w:r>
      <w:r w:rsidRPr="00C26154">
        <w:rPr>
          <w:rFonts w:ascii="Calibri" w:eastAsia="Times New Roman" w:hAnsi="Calibri" w:cs="Times New Roman"/>
        </w:rPr>
        <w:t xml:space="preserve"> о</w:t>
      </w:r>
      <w:r>
        <w:rPr>
          <w:rFonts w:ascii="Calibri" w:eastAsia="Times New Roman" w:hAnsi="Calibri" w:cs="Times New Roman"/>
        </w:rPr>
        <w:t>сновные направления</w:t>
      </w:r>
      <w:r w:rsidRPr="00C26154">
        <w:rPr>
          <w:rFonts w:ascii="Calibri" w:eastAsia="Times New Roman" w:hAnsi="Calibri" w:cs="Times New Roman"/>
        </w:rPr>
        <w:t xml:space="preserve"> бюджетной </w:t>
      </w:r>
      <w:r>
        <w:rPr>
          <w:rFonts w:ascii="Calibri" w:eastAsia="Times New Roman" w:hAnsi="Calibri" w:cs="Times New Roman"/>
        </w:rPr>
        <w:t xml:space="preserve">политики </w:t>
      </w:r>
      <w:r w:rsidRPr="00C26154">
        <w:rPr>
          <w:rFonts w:ascii="Calibri" w:eastAsia="Times New Roman" w:hAnsi="Calibri" w:cs="Times New Roman"/>
        </w:rPr>
        <w:t xml:space="preserve">и </w:t>
      </w:r>
      <w:r>
        <w:rPr>
          <w:rFonts w:ascii="Calibri" w:eastAsia="Times New Roman" w:hAnsi="Calibri" w:cs="Times New Roman"/>
        </w:rPr>
        <w:t xml:space="preserve">основных направлениях </w:t>
      </w:r>
      <w:r w:rsidRPr="00C26154">
        <w:rPr>
          <w:rFonts w:ascii="Calibri" w:eastAsia="Times New Roman" w:hAnsi="Calibri" w:cs="Times New Roman"/>
        </w:rPr>
        <w:t>налоговой поли</w:t>
      </w:r>
      <w:r>
        <w:rPr>
          <w:rFonts w:ascii="Calibri" w:eastAsia="Times New Roman" w:hAnsi="Calibri" w:cs="Times New Roman"/>
        </w:rPr>
        <w:t xml:space="preserve">тики </w:t>
      </w:r>
      <w:r>
        <w:rPr>
          <w:rFonts w:ascii="Calibri" w:eastAsia="Times New Roman" w:hAnsi="Calibri" w:cs="Times New Roman"/>
        </w:rPr>
        <w:lastRenderedPageBreak/>
        <w:t>Российской Федерации на 2024 год и на плановый период 2025 и 2026</w:t>
      </w:r>
      <w:r w:rsidRPr="00C26154">
        <w:rPr>
          <w:rFonts w:ascii="Calibri" w:eastAsia="Times New Roman" w:hAnsi="Calibri" w:cs="Times New Roman"/>
        </w:rPr>
        <w:t xml:space="preserve"> годов,</w:t>
      </w:r>
      <w:r>
        <w:rPr>
          <w:rFonts w:ascii="Calibri" w:eastAsia="Times New Roman" w:hAnsi="Calibri" w:cs="Times New Roman"/>
        </w:rPr>
        <w:t xml:space="preserve"> </w:t>
      </w:r>
      <w:r w:rsidRPr="00AA6F94">
        <w:rPr>
          <w:rFonts w:ascii="Calibri" w:eastAsia="Times New Roman" w:hAnsi="Calibri" w:cs="Times New Roman"/>
        </w:rPr>
        <w:t>стратегии социально</w:t>
      </w:r>
      <w:r w:rsidRPr="00C26154">
        <w:rPr>
          <w:rFonts w:ascii="Calibri" w:eastAsia="Times New Roman" w:hAnsi="Calibri" w:cs="Times New Roman"/>
        </w:rPr>
        <w:t xml:space="preserve">-экономического развития Кемеровской области до </w:t>
      </w:r>
      <w:r w:rsidRPr="006A5FB5">
        <w:rPr>
          <w:rFonts w:ascii="Calibri" w:eastAsia="Times New Roman" w:hAnsi="Calibri" w:cs="Times New Roman"/>
        </w:rPr>
        <w:t>20</w:t>
      </w:r>
      <w:r>
        <w:rPr>
          <w:rFonts w:ascii="Calibri" w:eastAsia="Times New Roman" w:hAnsi="Calibri" w:cs="Times New Roman"/>
        </w:rPr>
        <w:t>36</w:t>
      </w:r>
      <w:r w:rsidRPr="006A5FB5">
        <w:rPr>
          <w:rFonts w:ascii="Calibri" w:eastAsia="Times New Roman" w:hAnsi="Calibri" w:cs="Times New Roman"/>
        </w:rPr>
        <w:t xml:space="preserve"> года,</w:t>
      </w:r>
      <w:r>
        <w:rPr>
          <w:rFonts w:ascii="Calibri" w:eastAsia="Times New Roman" w:hAnsi="Calibri" w:cs="Times New Roman"/>
        </w:rPr>
        <w:t xml:space="preserve"> прогноз</w:t>
      </w:r>
      <w:r w:rsidRPr="00C26154">
        <w:rPr>
          <w:rFonts w:ascii="Calibri" w:eastAsia="Times New Roman" w:hAnsi="Calibri" w:cs="Times New Roman"/>
        </w:rPr>
        <w:t xml:space="preserve"> </w:t>
      </w:r>
      <w:bookmarkStart w:id="1" w:name="_Hlk151104732"/>
      <w:r w:rsidRPr="00C26154">
        <w:rPr>
          <w:rFonts w:ascii="Calibri" w:eastAsia="Times New Roman" w:hAnsi="Calibri" w:cs="Times New Roman"/>
        </w:rPr>
        <w:t xml:space="preserve">социально-экономического развития </w:t>
      </w:r>
      <w:proofErr w:type="spellStart"/>
      <w:r w:rsidRPr="00C26154">
        <w:rPr>
          <w:rFonts w:ascii="Calibri" w:eastAsia="Times New Roman" w:hAnsi="Calibri" w:cs="Times New Roman"/>
        </w:rPr>
        <w:t>Ленинск-Кузнецкого</w:t>
      </w:r>
      <w:proofErr w:type="spellEnd"/>
      <w:r w:rsidRPr="00C26154">
        <w:rPr>
          <w:rFonts w:ascii="Calibri" w:eastAsia="Times New Roman" w:hAnsi="Calibri" w:cs="Times New Roman"/>
        </w:rPr>
        <w:t xml:space="preserve"> городского округа</w:t>
      </w:r>
      <w:r>
        <w:rPr>
          <w:rFonts w:ascii="Calibri" w:eastAsia="Times New Roman" w:hAnsi="Calibri" w:cs="Times New Roman"/>
        </w:rPr>
        <w:t xml:space="preserve"> </w:t>
      </w:r>
      <w:bookmarkEnd w:id="1"/>
      <w:r>
        <w:rPr>
          <w:rFonts w:ascii="Calibri" w:eastAsia="Times New Roman" w:hAnsi="Calibri" w:cs="Times New Roman"/>
        </w:rPr>
        <w:t>на 2024 год и плановый период 2025-2026 годы, итоги</w:t>
      </w:r>
      <w:r w:rsidRPr="000C448C">
        <w:rPr>
          <w:rFonts w:ascii="Calibri" w:eastAsia="Times New Roman" w:hAnsi="Calibri" w:cs="Times New Roman"/>
        </w:rPr>
        <w:t xml:space="preserve"> </w:t>
      </w:r>
      <w:r w:rsidRPr="00C26154">
        <w:rPr>
          <w:rFonts w:ascii="Calibri" w:eastAsia="Times New Roman" w:hAnsi="Calibri" w:cs="Times New Roman"/>
        </w:rPr>
        <w:t xml:space="preserve">социально-экономического развития </w:t>
      </w:r>
      <w:proofErr w:type="spellStart"/>
      <w:r w:rsidRPr="00C26154">
        <w:rPr>
          <w:rFonts w:ascii="Calibri" w:eastAsia="Times New Roman" w:hAnsi="Calibri" w:cs="Times New Roman"/>
        </w:rPr>
        <w:t>Ленинск-Кузнецкого</w:t>
      </w:r>
      <w:proofErr w:type="spellEnd"/>
      <w:r w:rsidRPr="00C26154">
        <w:rPr>
          <w:rFonts w:ascii="Calibri" w:eastAsia="Times New Roman" w:hAnsi="Calibri" w:cs="Times New Roman"/>
        </w:rPr>
        <w:t xml:space="preserve"> городского округа</w:t>
      </w:r>
      <w:r>
        <w:rPr>
          <w:rFonts w:ascii="Calibri" w:eastAsia="Times New Roman" w:hAnsi="Calibri" w:cs="Times New Roman"/>
        </w:rPr>
        <w:t xml:space="preserve"> за 9 месяцев</w:t>
      </w:r>
      <w:r w:rsidRPr="00C2615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2023 года </w:t>
      </w:r>
      <w:r w:rsidRPr="00C26154">
        <w:rPr>
          <w:rFonts w:ascii="Calibri" w:eastAsia="Times New Roman" w:hAnsi="Calibri" w:cs="Times New Roman"/>
        </w:rPr>
        <w:t xml:space="preserve">(далее – Прогноз социально-экономического развития), а также </w:t>
      </w:r>
      <w:r>
        <w:rPr>
          <w:rFonts w:ascii="Calibri" w:eastAsia="Times New Roman" w:hAnsi="Calibri" w:cs="Times New Roman"/>
        </w:rPr>
        <w:t xml:space="preserve">были </w:t>
      </w:r>
      <w:r w:rsidRPr="00C26154">
        <w:rPr>
          <w:rFonts w:ascii="Calibri" w:eastAsia="Times New Roman" w:hAnsi="Calibri" w:cs="Times New Roman"/>
        </w:rPr>
        <w:t>про</w:t>
      </w:r>
      <w:r>
        <w:rPr>
          <w:rFonts w:ascii="Calibri" w:eastAsia="Times New Roman" w:hAnsi="Calibri" w:cs="Times New Roman"/>
        </w:rPr>
        <w:t>анализированы</w:t>
      </w:r>
      <w:r w:rsidRPr="00C26154">
        <w:rPr>
          <w:rFonts w:ascii="Calibri" w:eastAsia="Times New Roman" w:hAnsi="Calibri" w:cs="Times New Roman"/>
        </w:rPr>
        <w:t xml:space="preserve"> материалы, представленные с проектом решения и иные материалы, поступившие в </w:t>
      </w:r>
      <w:r>
        <w:rPr>
          <w:rFonts w:ascii="Calibri" w:eastAsia="Times New Roman" w:hAnsi="Calibri" w:cs="Times New Roman"/>
        </w:rPr>
        <w:t>Контрольно-с</w:t>
      </w:r>
      <w:r w:rsidRPr="00C26154">
        <w:rPr>
          <w:rFonts w:ascii="Calibri" w:eastAsia="Times New Roman" w:hAnsi="Calibri" w:cs="Times New Roman"/>
        </w:rPr>
        <w:t>четную палату, в ходе проведения контрольных и экспертно-аналитических мероприятий. При подготовке заключения на проект решения о бюджете</w:t>
      </w:r>
      <w:r>
        <w:rPr>
          <w:rFonts w:ascii="Calibri" w:eastAsia="Times New Roman" w:hAnsi="Calibri" w:cs="Times New Roman"/>
        </w:rPr>
        <w:t xml:space="preserve"> принята к учету проведенная экспертиза муниципальных программ, предоставленных в Контрольно-счетную палату ответственными исполнителями программ.</w:t>
      </w:r>
    </w:p>
    <w:p w:rsidR="007074A3" w:rsidRPr="005A3E7C" w:rsidRDefault="007074A3" w:rsidP="007074A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E7C">
        <w:rPr>
          <w:rFonts w:ascii="Times New Roman" w:hAnsi="Times New Roman" w:cs="Times New Roman"/>
          <w:sz w:val="24"/>
          <w:szCs w:val="24"/>
        </w:rPr>
        <w:t>Проект бюджета представлен на рассмотрение в городской Совет народных депутатов до 15 ноября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3E7C">
        <w:rPr>
          <w:rFonts w:ascii="Times New Roman" w:hAnsi="Times New Roman" w:cs="Times New Roman"/>
          <w:sz w:val="24"/>
          <w:szCs w:val="24"/>
        </w:rPr>
        <w:t xml:space="preserve"> года с соблюдением сроков, установленных ст. 3 Положения о бюджетном процессе в </w:t>
      </w:r>
      <w:proofErr w:type="spellStart"/>
      <w:r w:rsidRPr="005A3E7C">
        <w:rPr>
          <w:rFonts w:ascii="Times New Roman" w:hAnsi="Times New Roman" w:cs="Times New Roman"/>
          <w:sz w:val="24"/>
          <w:szCs w:val="24"/>
        </w:rPr>
        <w:t>Ленинск-Кузнецком</w:t>
      </w:r>
      <w:proofErr w:type="spellEnd"/>
      <w:r w:rsidRPr="005A3E7C">
        <w:rPr>
          <w:rFonts w:ascii="Times New Roman" w:hAnsi="Times New Roman" w:cs="Times New Roman"/>
          <w:sz w:val="24"/>
          <w:szCs w:val="24"/>
        </w:rPr>
        <w:t xml:space="preserve"> городском округе (решение Совета народных депутатов </w:t>
      </w:r>
      <w:proofErr w:type="spellStart"/>
      <w:r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 от 30.01.2020 № 5 (с изменениями от 28.10.2021 № 17) в соответствии с п. 1 ст. 185 БК РФ.</w:t>
      </w:r>
    </w:p>
    <w:p w:rsidR="007074A3" w:rsidRPr="005A3E7C" w:rsidRDefault="007074A3" w:rsidP="007074A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E7C">
        <w:rPr>
          <w:rFonts w:ascii="Times New Roman" w:hAnsi="Times New Roman" w:cs="Times New Roman"/>
          <w:sz w:val="24"/>
          <w:szCs w:val="24"/>
        </w:rPr>
        <w:t xml:space="preserve"> Состав и содержание документов, представленных одновременно с проектом бюджета, соответствуют требованиям ст. 184.2 БК РФ. В соответствии со ст. 170.1 БК РФ «Долгосрочное бюджетное планирование» представлен проект бюджетного прогноза до 2028 года. </w:t>
      </w:r>
    </w:p>
    <w:p w:rsidR="007074A3" w:rsidRPr="005A3E7C" w:rsidRDefault="007074A3" w:rsidP="007074A3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E7C">
        <w:rPr>
          <w:rFonts w:ascii="Times New Roman" w:hAnsi="Times New Roman" w:cs="Times New Roman"/>
          <w:sz w:val="24"/>
          <w:szCs w:val="24"/>
        </w:rPr>
        <w:t xml:space="preserve">В соответствии со статьями 179 и 184.1 БК РФ проект бюджета </w:t>
      </w:r>
      <w:r w:rsidRPr="005A3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 на основе муниципальных программ и не программных мероприятий, что обеспечивает прозрачность расходования бюджетных средств.</w:t>
      </w:r>
    </w:p>
    <w:p w:rsidR="007074A3" w:rsidRPr="005A3E7C" w:rsidRDefault="007074A3" w:rsidP="007074A3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</w:pPr>
      <w:r w:rsidRPr="005A3E7C">
        <w:t xml:space="preserve">Проект бюджета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 формируется исходя из параметров   прогноза социально-экономического развития города на 202</w:t>
      </w:r>
      <w:r>
        <w:t>4</w:t>
      </w:r>
      <w:r w:rsidRPr="005A3E7C">
        <w:t xml:space="preserve"> год и на плановый период 202</w:t>
      </w:r>
      <w:r>
        <w:t>5</w:t>
      </w:r>
      <w:r w:rsidRPr="005A3E7C">
        <w:t xml:space="preserve"> и 202</w:t>
      </w:r>
      <w:r>
        <w:t>6</w:t>
      </w:r>
      <w:r w:rsidRPr="005A3E7C">
        <w:t xml:space="preserve"> годов и согласно предварительным итогам социально-экономического развития за 9 месяцев 202</w:t>
      </w:r>
      <w:r>
        <w:t>3</w:t>
      </w:r>
      <w:r w:rsidRPr="005A3E7C">
        <w:t xml:space="preserve"> года. В соответствии со ст.187, ст. 169 БК РФ</w:t>
      </w:r>
      <w:r w:rsidRPr="005A3E7C">
        <w:rPr>
          <w:b/>
        </w:rPr>
        <w:t xml:space="preserve"> </w:t>
      </w:r>
      <w:r w:rsidRPr="005A3E7C">
        <w:t xml:space="preserve">проект местного бюджета составлен в порядке, утвержденном постановлением администрации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 </w:t>
      </w:r>
      <w:r w:rsidRPr="005A3E7C">
        <w:rPr>
          <w:shd w:val="clear" w:color="auto" w:fill="FFFFFF"/>
        </w:rPr>
        <w:t>от 13.03.2020 № 384</w:t>
      </w:r>
      <w:r w:rsidRPr="005A3E7C">
        <w:t xml:space="preserve"> «Об утверждении Порядка составления проекта бюджета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 на очередной финансовый год и плановый период».  </w:t>
      </w:r>
    </w:p>
    <w:p w:rsidR="007074A3" w:rsidRPr="00D7115C" w:rsidRDefault="007074A3" w:rsidP="007074A3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</w:pPr>
      <w:r>
        <w:t>Проект б</w:t>
      </w:r>
      <w:r w:rsidRPr="00C26154">
        <w:t>юджет</w:t>
      </w:r>
      <w:r>
        <w:t>а</w:t>
      </w:r>
      <w:r w:rsidRPr="00C26154">
        <w:t xml:space="preserve"> </w:t>
      </w:r>
      <w:proofErr w:type="spellStart"/>
      <w:r w:rsidRPr="00C26154">
        <w:t>Ленинск-Кузнецкого</w:t>
      </w:r>
      <w:proofErr w:type="spellEnd"/>
      <w:r w:rsidRPr="00C26154">
        <w:t xml:space="preserve"> городского округа </w:t>
      </w:r>
      <w:r>
        <w:t>с</w:t>
      </w:r>
      <w:r w:rsidRPr="00C26154">
        <w:t>формир</w:t>
      </w:r>
      <w:r>
        <w:t xml:space="preserve">ован на основании прогнозных данных главных администраторов доходов бюджета </w:t>
      </w:r>
      <w:proofErr w:type="spellStart"/>
      <w:r>
        <w:t>Ленинск-Кузнецкого</w:t>
      </w:r>
      <w:proofErr w:type="spellEnd"/>
      <w:r>
        <w:t xml:space="preserve"> городского округа, перечень которых утвержден Постановлением администрации </w:t>
      </w:r>
      <w:proofErr w:type="spellStart"/>
      <w:r>
        <w:lastRenderedPageBreak/>
        <w:t>Ленинск-Кузнецкого</w:t>
      </w:r>
      <w:proofErr w:type="spellEnd"/>
      <w:r>
        <w:t xml:space="preserve"> городского округа от 19.12.2022 № 2417 </w:t>
      </w:r>
      <w:r w:rsidRPr="00D7115C">
        <w:t>на основании ст.160.1. БК РФ.</w:t>
      </w:r>
    </w:p>
    <w:p w:rsidR="007074A3" w:rsidRPr="005A3E7C" w:rsidRDefault="007074A3" w:rsidP="007074A3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</w:pPr>
      <w:r w:rsidRPr="005A3E7C">
        <w:t>Проект бюджета содержит основные характеристики бюджета отдельно на очередной финансовый год и по каждому году планового периода, определяет источники доходов бюджета.</w:t>
      </w:r>
    </w:p>
    <w:p w:rsidR="007074A3" w:rsidRPr="005A3E7C" w:rsidRDefault="007074A3" w:rsidP="007074A3">
      <w:pPr>
        <w:pStyle w:val="a3"/>
        <w:spacing w:before="0" w:beforeAutospacing="0" w:after="0" w:afterAutospacing="0" w:line="360" w:lineRule="auto"/>
        <w:ind w:firstLine="567"/>
        <w:jc w:val="both"/>
      </w:pPr>
      <w:r w:rsidRPr="005A3E7C">
        <w:t>В соответствии со ст. 169 БК РФ проект местного бюджета составлен на основе прогноза социально-экономического развития в целях финансового обеспечения расходных обязательств. Формирование бюджета на 202</w:t>
      </w:r>
      <w:r>
        <w:t>4</w:t>
      </w:r>
      <w:r w:rsidRPr="005A3E7C">
        <w:t xml:space="preserve"> год и плановый период 202</w:t>
      </w:r>
      <w:r>
        <w:t>5</w:t>
      </w:r>
      <w:r w:rsidRPr="005A3E7C">
        <w:t>-202</w:t>
      </w:r>
      <w:r>
        <w:t>6</w:t>
      </w:r>
      <w:r w:rsidRPr="005A3E7C">
        <w:t xml:space="preserve"> гг. осуществляется в соответствии с </w:t>
      </w:r>
      <w:r w:rsidRPr="005A3E7C">
        <w:rPr>
          <w:shd w:val="clear" w:color="auto" w:fill="FFFFFF"/>
        </w:rPr>
        <w:t>положениями Бюджетного Кодекса</w:t>
      </w:r>
      <w:r w:rsidRPr="005A3E7C">
        <w:t xml:space="preserve"> РФ, действующим налоговым законодательством РФ, основными направлениями бюджетной и налоговой политике с учетом индекса - дефлятора, утвержденного Министерством экономического развития России. </w:t>
      </w:r>
    </w:p>
    <w:p w:rsidR="007074A3" w:rsidRPr="005A3E7C" w:rsidRDefault="007074A3" w:rsidP="007074A3">
      <w:pPr>
        <w:pStyle w:val="a3"/>
        <w:spacing w:before="0" w:beforeAutospacing="0" w:after="0" w:afterAutospacing="0" w:line="360" w:lineRule="auto"/>
        <w:ind w:firstLine="567"/>
        <w:jc w:val="both"/>
      </w:pPr>
      <w:r w:rsidRPr="005A3E7C">
        <w:t xml:space="preserve">Прогнозируемые общие доходы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 имеют тенденцию к сокращению, из-за значительного сокращения субсидий из средств областного бюджета.</w:t>
      </w:r>
    </w:p>
    <w:p w:rsidR="007074A3" w:rsidRPr="00556594" w:rsidRDefault="007074A3" w:rsidP="007074A3">
      <w:pPr>
        <w:pStyle w:val="a3"/>
        <w:spacing w:before="0" w:beforeAutospacing="0" w:after="0" w:afterAutospacing="0" w:line="360" w:lineRule="auto"/>
        <w:ind w:firstLine="567"/>
        <w:jc w:val="both"/>
      </w:pPr>
      <w:r>
        <w:t>Реализация бюджетной и налоговой политики будет выстраиваться с учетом изменений Федеральных законов РФ, муниципальных правовых актов, показателей прогноза социально-экономического развития городского округа на 2024-2026 годы, с учетом консервативного развития экономики городского округа.</w:t>
      </w:r>
    </w:p>
    <w:p w:rsidR="007074A3" w:rsidRPr="005A3E7C" w:rsidRDefault="007074A3" w:rsidP="007074A3">
      <w:pPr>
        <w:pStyle w:val="a3"/>
        <w:spacing w:before="0" w:beforeAutospacing="0" w:after="0" w:afterAutospacing="0" w:line="360" w:lineRule="auto"/>
        <w:ind w:firstLine="567"/>
        <w:jc w:val="both"/>
      </w:pPr>
      <w:r w:rsidRPr="005A3E7C">
        <w:t>Обеспечение устойчивости бюджетной системы муниципального образования одно из важнейших критериев оценки эффективности деятельности органов местного самоуправления. Укреплением финансовой самостоятельности является поиск собственных возможностей обеспечения сбалансированности бюджета.</w:t>
      </w:r>
    </w:p>
    <w:p w:rsidR="007074A3" w:rsidRPr="005A3E7C" w:rsidRDefault="007074A3" w:rsidP="00707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A3" w:rsidRPr="005A3E7C" w:rsidRDefault="007074A3" w:rsidP="00707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3E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3E7C">
        <w:rPr>
          <w:rFonts w:ascii="Times New Roman" w:hAnsi="Times New Roman" w:cs="Times New Roman"/>
          <w:sz w:val="24"/>
          <w:szCs w:val="24"/>
        </w:rPr>
        <w:t xml:space="preserve">По итогам проведенной экспертизы проекта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рекомендовала</w:t>
      </w:r>
      <w:r w:rsidRPr="005A3E7C">
        <w:rPr>
          <w:rFonts w:ascii="Times New Roman" w:hAnsi="Times New Roman" w:cs="Times New Roman"/>
          <w:sz w:val="24"/>
          <w:szCs w:val="24"/>
        </w:rPr>
        <w:t xml:space="preserve"> Совету народных депутатов </w:t>
      </w:r>
      <w:proofErr w:type="spellStart"/>
      <w:r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 принять к рассмотрению и утвердить проект решения «О бюджете городского округа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3E7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3E7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3E7C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18070B" w:rsidRPr="0018070B" w:rsidRDefault="0018070B" w:rsidP="007074A3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8070B" w:rsidRPr="0018070B" w:rsidSect="008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B67"/>
    <w:rsid w:val="000007AB"/>
    <w:rsid w:val="00005E66"/>
    <w:rsid w:val="00006707"/>
    <w:rsid w:val="00013291"/>
    <w:rsid w:val="00017CA0"/>
    <w:rsid w:val="00054719"/>
    <w:rsid w:val="000652C1"/>
    <w:rsid w:val="000979E1"/>
    <w:rsid w:val="000C5052"/>
    <w:rsid w:val="000C58D9"/>
    <w:rsid w:val="00107A37"/>
    <w:rsid w:val="00113C9F"/>
    <w:rsid w:val="00132321"/>
    <w:rsid w:val="001528DC"/>
    <w:rsid w:val="001566E4"/>
    <w:rsid w:val="001654F4"/>
    <w:rsid w:val="00166C24"/>
    <w:rsid w:val="001743ED"/>
    <w:rsid w:val="001764F3"/>
    <w:rsid w:val="0017726B"/>
    <w:rsid w:val="0018070B"/>
    <w:rsid w:val="001902EF"/>
    <w:rsid w:val="001A2614"/>
    <w:rsid w:val="001A3228"/>
    <w:rsid w:val="001B31B3"/>
    <w:rsid w:val="001B3FDA"/>
    <w:rsid w:val="001C2AA9"/>
    <w:rsid w:val="001E3478"/>
    <w:rsid w:val="001F27F9"/>
    <w:rsid w:val="001F77E0"/>
    <w:rsid w:val="00203563"/>
    <w:rsid w:val="00245BE7"/>
    <w:rsid w:val="00250FD2"/>
    <w:rsid w:val="00253722"/>
    <w:rsid w:val="002567CB"/>
    <w:rsid w:val="0028194D"/>
    <w:rsid w:val="002A0B6D"/>
    <w:rsid w:val="002A237C"/>
    <w:rsid w:val="002B436E"/>
    <w:rsid w:val="002B647A"/>
    <w:rsid w:val="002B6B8B"/>
    <w:rsid w:val="002C17D3"/>
    <w:rsid w:val="002C37D8"/>
    <w:rsid w:val="002C620A"/>
    <w:rsid w:val="002D14B5"/>
    <w:rsid w:val="00310369"/>
    <w:rsid w:val="003103CC"/>
    <w:rsid w:val="00316BB1"/>
    <w:rsid w:val="00317E59"/>
    <w:rsid w:val="00322879"/>
    <w:rsid w:val="00323F0C"/>
    <w:rsid w:val="0035152B"/>
    <w:rsid w:val="003548D4"/>
    <w:rsid w:val="00361A01"/>
    <w:rsid w:val="003716F2"/>
    <w:rsid w:val="00373D25"/>
    <w:rsid w:val="003C743C"/>
    <w:rsid w:val="003D31BB"/>
    <w:rsid w:val="003F4E4F"/>
    <w:rsid w:val="0040237A"/>
    <w:rsid w:val="00403ED4"/>
    <w:rsid w:val="004047B7"/>
    <w:rsid w:val="00423DA8"/>
    <w:rsid w:val="004272E1"/>
    <w:rsid w:val="0043501E"/>
    <w:rsid w:val="00450560"/>
    <w:rsid w:val="00452C4D"/>
    <w:rsid w:val="004636E8"/>
    <w:rsid w:val="004726D7"/>
    <w:rsid w:val="00477901"/>
    <w:rsid w:val="004B59E2"/>
    <w:rsid w:val="004E0F82"/>
    <w:rsid w:val="004F745F"/>
    <w:rsid w:val="0050742D"/>
    <w:rsid w:val="0054138F"/>
    <w:rsid w:val="00550B1E"/>
    <w:rsid w:val="00553F1B"/>
    <w:rsid w:val="00563CD0"/>
    <w:rsid w:val="00574648"/>
    <w:rsid w:val="005813D6"/>
    <w:rsid w:val="00581411"/>
    <w:rsid w:val="00583245"/>
    <w:rsid w:val="005A25F7"/>
    <w:rsid w:val="005A456D"/>
    <w:rsid w:val="005B26DF"/>
    <w:rsid w:val="005C5CAF"/>
    <w:rsid w:val="005E2AE5"/>
    <w:rsid w:val="005F438A"/>
    <w:rsid w:val="006301E6"/>
    <w:rsid w:val="0064002D"/>
    <w:rsid w:val="006447C8"/>
    <w:rsid w:val="006532D0"/>
    <w:rsid w:val="00671598"/>
    <w:rsid w:val="00680BDF"/>
    <w:rsid w:val="00682018"/>
    <w:rsid w:val="00686EFE"/>
    <w:rsid w:val="006872F9"/>
    <w:rsid w:val="00690A35"/>
    <w:rsid w:val="006973BE"/>
    <w:rsid w:val="006A42EF"/>
    <w:rsid w:val="006C2E7A"/>
    <w:rsid w:val="007074A3"/>
    <w:rsid w:val="00712E8A"/>
    <w:rsid w:val="00717040"/>
    <w:rsid w:val="0071715A"/>
    <w:rsid w:val="00740D8E"/>
    <w:rsid w:val="0075643E"/>
    <w:rsid w:val="00760085"/>
    <w:rsid w:val="00782351"/>
    <w:rsid w:val="00782CC6"/>
    <w:rsid w:val="00793240"/>
    <w:rsid w:val="007A2D72"/>
    <w:rsid w:val="007B2CCF"/>
    <w:rsid w:val="007C0096"/>
    <w:rsid w:val="007D1174"/>
    <w:rsid w:val="007D5ECD"/>
    <w:rsid w:val="007D7944"/>
    <w:rsid w:val="007F525C"/>
    <w:rsid w:val="007F62FD"/>
    <w:rsid w:val="00801554"/>
    <w:rsid w:val="00806935"/>
    <w:rsid w:val="008231F4"/>
    <w:rsid w:val="00824183"/>
    <w:rsid w:val="00831998"/>
    <w:rsid w:val="0083635F"/>
    <w:rsid w:val="008465D4"/>
    <w:rsid w:val="00852939"/>
    <w:rsid w:val="00862B88"/>
    <w:rsid w:val="0087779A"/>
    <w:rsid w:val="00883766"/>
    <w:rsid w:val="00894BFD"/>
    <w:rsid w:val="008A2948"/>
    <w:rsid w:val="008A4105"/>
    <w:rsid w:val="008A56D0"/>
    <w:rsid w:val="008D1C47"/>
    <w:rsid w:val="008D75D3"/>
    <w:rsid w:val="008F35FE"/>
    <w:rsid w:val="00907E47"/>
    <w:rsid w:val="00932E79"/>
    <w:rsid w:val="009427C4"/>
    <w:rsid w:val="0095319E"/>
    <w:rsid w:val="00994B9F"/>
    <w:rsid w:val="00995351"/>
    <w:rsid w:val="009C24C9"/>
    <w:rsid w:val="009C29E1"/>
    <w:rsid w:val="009E23AD"/>
    <w:rsid w:val="009E4872"/>
    <w:rsid w:val="00A12AC6"/>
    <w:rsid w:val="00A57786"/>
    <w:rsid w:val="00A7258C"/>
    <w:rsid w:val="00A77B67"/>
    <w:rsid w:val="00AA1131"/>
    <w:rsid w:val="00AA374B"/>
    <w:rsid w:val="00AF0767"/>
    <w:rsid w:val="00AF370F"/>
    <w:rsid w:val="00AF581B"/>
    <w:rsid w:val="00AF67A5"/>
    <w:rsid w:val="00B9525A"/>
    <w:rsid w:val="00BB16DF"/>
    <w:rsid w:val="00BC2421"/>
    <w:rsid w:val="00BD482E"/>
    <w:rsid w:val="00BE0C72"/>
    <w:rsid w:val="00BF3881"/>
    <w:rsid w:val="00BF41E3"/>
    <w:rsid w:val="00C02480"/>
    <w:rsid w:val="00C07336"/>
    <w:rsid w:val="00C27A05"/>
    <w:rsid w:val="00C414D9"/>
    <w:rsid w:val="00C53B45"/>
    <w:rsid w:val="00C54A81"/>
    <w:rsid w:val="00C5547D"/>
    <w:rsid w:val="00C853FE"/>
    <w:rsid w:val="00CA38F2"/>
    <w:rsid w:val="00CD4F19"/>
    <w:rsid w:val="00CF16D2"/>
    <w:rsid w:val="00D26669"/>
    <w:rsid w:val="00D32DFE"/>
    <w:rsid w:val="00D35FB6"/>
    <w:rsid w:val="00D613AE"/>
    <w:rsid w:val="00D650F9"/>
    <w:rsid w:val="00D75597"/>
    <w:rsid w:val="00D86386"/>
    <w:rsid w:val="00D86D81"/>
    <w:rsid w:val="00D9508B"/>
    <w:rsid w:val="00D959F9"/>
    <w:rsid w:val="00D9693F"/>
    <w:rsid w:val="00DB4245"/>
    <w:rsid w:val="00DB62EA"/>
    <w:rsid w:val="00DC0535"/>
    <w:rsid w:val="00DD0BF3"/>
    <w:rsid w:val="00DD524F"/>
    <w:rsid w:val="00DD5E92"/>
    <w:rsid w:val="00DE6991"/>
    <w:rsid w:val="00E01C83"/>
    <w:rsid w:val="00E03475"/>
    <w:rsid w:val="00E0499B"/>
    <w:rsid w:val="00E65278"/>
    <w:rsid w:val="00E7017D"/>
    <w:rsid w:val="00E85012"/>
    <w:rsid w:val="00EA491D"/>
    <w:rsid w:val="00EA5D84"/>
    <w:rsid w:val="00EA7143"/>
    <w:rsid w:val="00EB58FB"/>
    <w:rsid w:val="00ED676F"/>
    <w:rsid w:val="00EF6371"/>
    <w:rsid w:val="00F036BA"/>
    <w:rsid w:val="00F059A7"/>
    <w:rsid w:val="00F241EB"/>
    <w:rsid w:val="00F677F5"/>
    <w:rsid w:val="00F721AF"/>
    <w:rsid w:val="00F9208F"/>
    <w:rsid w:val="00FA3A54"/>
    <w:rsid w:val="00FA5EF8"/>
    <w:rsid w:val="00FC3AFA"/>
    <w:rsid w:val="00FD0B6F"/>
    <w:rsid w:val="00FE089E"/>
    <w:rsid w:val="00FE4AD5"/>
    <w:rsid w:val="00FE7FE0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4"/>
  </w:style>
  <w:style w:type="paragraph" w:styleId="1">
    <w:name w:val="heading 1"/>
    <w:basedOn w:val="a"/>
    <w:link w:val="10"/>
    <w:uiPriority w:val="9"/>
    <w:qFormat/>
    <w:rsid w:val="00A7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F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7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28194D"/>
  </w:style>
  <w:style w:type="paragraph" w:styleId="a3">
    <w:name w:val="Normal (Web)"/>
    <w:basedOn w:val="a"/>
    <w:uiPriority w:val="99"/>
    <w:rsid w:val="002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7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6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3A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02480"/>
  </w:style>
  <w:style w:type="paragraph" w:customStyle="1" w:styleId="a4">
    <w:name w:val="Акты"/>
    <w:basedOn w:val="a"/>
    <w:link w:val="a5"/>
    <w:qFormat/>
    <w:rsid w:val="00C024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кты Знак"/>
    <w:link w:val="a4"/>
    <w:rsid w:val="00C0248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C17D3"/>
    <w:rPr>
      <w:color w:val="CA0000"/>
      <w:u w:val="single"/>
    </w:rPr>
  </w:style>
  <w:style w:type="paragraph" w:customStyle="1" w:styleId="a7">
    <w:name w:val="Знак Знак"/>
    <w:basedOn w:val="a"/>
    <w:rsid w:val="00FE7FE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color15">
    <w:name w:val="color_15"/>
    <w:basedOn w:val="a0"/>
    <w:rsid w:val="00FD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3DC416072A059F1C142CE4A5B00BA7C418BC560D5126CD30C08BCFECP1l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526C-B5B4-4DE9-81B7-DE67C13D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ЛК</cp:lastModifiedBy>
  <cp:revision>2</cp:revision>
  <cp:lastPrinted>2013-03-22T04:46:00Z</cp:lastPrinted>
  <dcterms:created xsi:type="dcterms:W3CDTF">2024-02-21T07:25:00Z</dcterms:created>
  <dcterms:modified xsi:type="dcterms:W3CDTF">2024-02-21T07:25:00Z</dcterms:modified>
</cp:coreProperties>
</file>